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6B5737" w14:textId="32216325" w:rsidR="008D6182" w:rsidRDefault="008D6182" w:rsidP="008D6182">
      <w:pPr>
        <w:spacing w:after="120"/>
        <w:rPr>
          <w:b/>
          <w:bCs/>
          <w:sz w:val="40"/>
          <w:szCs w:val="40"/>
          <w:u w:val="single"/>
        </w:rPr>
      </w:pPr>
      <w:bookmarkStart w:id="0" w:name="_Hlk37930464"/>
    </w:p>
    <w:p w14:paraId="2B1A6998" w14:textId="30779996" w:rsidR="00FB0883" w:rsidRPr="008D6182" w:rsidRDefault="00A55441" w:rsidP="00FB0883">
      <w:pPr>
        <w:spacing w:after="120"/>
        <w:jc w:val="center"/>
        <w:rPr>
          <w:b/>
          <w:bCs/>
          <w:sz w:val="40"/>
          <w:szCs w:val="40"/>
        </w:rPr>
      </w:pPr>
      <w:r>
        <w:rPr>
          <w:b/>
          <w:bCs/>
          <w:sz w:val="40"/>
          <w:szCs w:val="40"/>
        </w:rPr>
        <w:t xml:space="preserve">Jigsaw </w:t>
      </w:r>
      <w:r w:rsidR="00FB0883" w:rsidRPr="008D6182">
        <w:rPr>
          <w:b/>
          <w:bCs/>
          <w:sz w:val="40"/>
          <w:szCs w:val="40"/>
        </w:rPr>
        <w:t>RE Knowledge Organiser</w:t>
      </w:r>
      <w:r w:rsidR="008D6182">
        <w:rPr>
          <w:b/>
          <w:bCs/>
          <w:sz w:val="40"/>
          <w:szCs w:val="40"/>
        </w:rPr>
        <w:t xml:space="preserve">      </w:t>
      </w:r>
    </w:p>
    <w:p w14:paraId="3426C6EE" w14:textId="77777777" w:rsidR="009C1827" w:rsidRDefault="009C1827" w:rsidP="009C1827">
      <w:pPr>
        <w:pStyle w:val="Header"/>
        <w:jc w:val="center"/>
      </w:pPr>
      <w:r>
        <w:t xml:space="preserve">This knowledge organiser is a guide, offering key information to point the teacher in the right direction as to the beliefs underpinning the </w:t>
      </w:r>
      <w:proofErr w:type="gramStart"/>
      <w:r>
        <w:t>particular enquiry</w:t>
      </w:r>
      <w:proofErr w:type="gramEnd"/>
      <w:r>
        <w:t>.</w:t>
      </w:r>
    </w:p>
    <w:p w14:paraId="39B3DC50" w14:textId="1B9AAB67" w:rsidR="00CA7DB3" w:rsidRPr="009C1827" w:rsidRDefault="009C1827" w:rsidP="009C1827">
      <w:pPr>
        <w:pStyle w:val="Header"/>
        <w:jc w:val="center"/>
      </w:pPr>
      <w:r>
        <w:t xml:space="preserve">The summaries must not be taken as the beliefs of ALL members of the </w:t>
      </w:r>
      <w:proofErr w:type="gramStart"/>
      <w:r>
        <w:t>particular religion</w:t>
      </w:r>
      <w:proofErr w:type="gramEnd"/>
      <w:r>
        <w:t>.</w:t>
      </w:r>
      <w:bookmarkEnd w:id="0"/>
    </w:p>
    <w:tbl>
      <w:tblPr>
        <w:tblStyle w:val="TableGrid"/>
        <w:tblpPr w:leftFromText="180" w:rightFromText="180" w:vertAnchor="text" w:horzAnchor="margin" w:tblpX="-147" w:tblpY="24"/>
        <w:tblOverlap w:val="never"/>
        <w:tblW w:w="15593" w:type="dxa"/>
        <w:tblLook w:val="04A0" w:firstRow="1" w:lastRow="0" w:firstColumn="1" w:lastColumn="0" w:noHBand="0" w:noVBand="1"/>
      </w:tblPr>
      <w:tblGrid>
        <w:gridCol w:w="3114"/>
        <w:gridCol w:w="8647"/>
        <w:gridCol w:w="3832"/>
      </w:tblGrid>
      <w:tr w:rsidR="00581395" w14:paraId="4CCD702E" w14:textId="77777777" w:rsidTr="002A09F3">
        <w:tc>
          <w:tcPr>
            <w:tcW w:w="3114" w:type="dxa"/>
          </w:tcPr>
          <w:p w14:paraId="04C1C532" w14:textId="60268551" w:rsidR="00726837" w:rsidRDefault="00581395" w:rsidP="003A0210">
            <w:pPr>
              <w:rPr>
                <w:b/>
              </w:rPr>
            </w:pPr>
            <w:r>
              <w:rPr>
                <w:b/>
              </w:rPr>
              <w:t>Religion /Worldview:</w:t>
            </w:r>
            <w:r w:rsidR="00E41688">
              <w:rPr>
                <w:b/>
              </w:rPr>
              <w:t xml:space="preserve"> </w:t>
            </w:r>
            <w:r w:rsidR="004E7E5A" w:rsidRPr="00681EFF">
              <w:rPr>
                <w:b/>
              </w:rPr>
              <w:t xml:space="preserve"> </w:t>
            </w:r>
            <w:r w:rsidR="004E7E5A" w:rsidRPr="00D46585">
              <w:rPr>
                <w:b/>
                <w:color w:val="C00000"/>
              </w:rPr>
              <w:t>Judaism</w:t>
            </w:r>
          </w:p>
        </w:tc>
        <w:tc>
          <w:tcPr>
            <w:tcW w:w="8647" w:type="dxa"/>
          </w:tcPr>
          <w:p w14:paraId="18B6B8AD" w14:textId="482CAA68" w:rsidR="00581395" w:rsidRDefault="00581395" w:rsidP="003A0210">
            <w:pPr>
              <w:rPr>
                <w:b/>
              </w:rPr>
            </w:pPr>
            <w:r>
              <w:rPr>
                <w:b/>
              </w:rPr>
              <w:t>Enquiry Question:</w:t>
            </w:r>
            <w:r w:rsidR="00E41688" w:rsidRPr="003E4A1F">
              <w:rPr>
                <w:b/>
                <w:bCs/>
                <w:sz w:val="24"/>
                <w:szCs w:val="24"/>
              </w:rPr>
              <w:t xml:space="preserve"> </w:t>
            </w:r>
            <w:r w:rsidR="004E7E5A" w:rsidRPr="00681EFF">
              <w:rPr>
                <w:b/>
                <w:bCs/>
                <w:sz w:val="24"/>
                <w:szCs w:val="24"/>
              </w:rPr>
              <w:t xml:space="preserve"> Are Rosh Hashanah and Yom Kippur important to Jewish children?</w:t>
            </w:r>
          </w:p>
        </w:tc>
        <w:tc>
          <w:tcPr>
            <w:tcW w:w="3832" w:type="dxa"/>
          </w:tcPr>
          <w:p w14:paraId="34D79074" w14:textId="6690C963" w:rsidR="00581395" w:rsidRDefault="009C1827" w:rsidP="003A0210">
            <w:pPr>
              <w:rPr>
                <w:b/>
              </w:rPr>
            </w:pPr>
            <w:r>
              <w:rPr>
                <w:b/>
              </w:rPr>
              <w:t xml:space="preserve">Age:  </w:t>
            </w:r>
            <w:r w:rsidR="00A55441">
              <w:rPr>
                <w:b/>
              </w:rPr>
              <w:t>9-1</w:t>
            </w:r>
            <w:r w:rsidR="00526451">
              <w:rPr>
                <w:b/>
              </w:rPr>
              <w:t>2</w:t>
            </w:r>
            <w:r w:rsidR="008B7B63">
              <w:rPr>
                <w:b/>
              </w:rPr>
              <w:t xml:space="preserve"> </w:t>
            </w:r>
            <w:r>
              <w:rPr>
                <w:b/>
              </w:rPr>
              <w:t xml:space="preserve"> </w:t>
            </w:r>
            <w:r w:rsidR="00A55441">
              <w:rPr>
                <w:b/>
              </w:rPr>
              <w:t xml:space="preserve"> Enquiry 1</w:t>
            </w:r>
          </w:p>
        </w:tc>
      </w:tr>
      <w:tr w:rsidR="008C5A57" w14:paraId="0F849897" w14:textId="77777777" w:rsidTr="00464DC2">
        <w:tc>
          <w:tcPr>
            <w:tcW w:w="15593" w:type="dxa"/>
            <w:gridSpan w:val="3"/>
          </w:tcPr>
          <w:p w14:paraId="2DA78ACD" w14:textId="6EE8488C" w:rsidR="006F6D8E" w:rsidRPr="002A09F3" w:rsidRDefault="008C5A57" w:rsidP="003A0210">
            <w:r w:rsidRPr="008C5A57">
              <w:t xml:space="preserve">In this </w:t>
            </w:r>
            <w:r w:rsidR="008D6182">
              <w:t>enquiry</w:t>
            </w:r>
            <w:r w:rsidRPr="008C5A57">
              <w:t xml:space="preserve">, children </w:t>
            </w:r>
            <w:r>
              <w:t xml:space="preserve">look at </w:t>
            </w:r>
            <w:r w:rsidR="002A09F3">
              <w:t>how Jews try to solve any problems that have arisen in the previous year. They will reflect on what they might like to solve in the recent past</w:t>
            </w:r>
          </w:p>
        </w:tc>
      </w:tr>
    </w:tbl>
    <w:p w14:paraId="2F25C733" w14:textId="358FD88B" w:rsidR="00581395" w:rsidRPr="00830EA0" w:rsidRDefault="00581395" w:rsidP="008C5A57">
      <w:pPr>
        <w:spacing w:after="120"/>
        <w:rPr>
          <w:b/>
          <w:bCs/>
        </w:rPr>
      </w:pPr>
    </w:p>
    <w:tbl>
      <w:tblPr>
        <w:tblStyle w:val="TableGrid"/>
        <w:tblW w:w="0" w:type="auto"/>
        <w:tblInd w:w="-147" w:type="dxa"/>
        <w:tblLook w:val="04A0" w:firstRow="1" w:lastRow="0" w:firstColumn="1" w:lastColumn="0" w:noHBand="0" w:noVBand="1"/>
      </w:tblPr>
      <w:tblGrid>
        <w:gridCol w:w="4111"/>
        <w:gridCol w:w="3730"/>
        <w:gridCol w:w="4350"/>
        <w:gridCol w:w="3344"/>
      </w:tblGrid>
      <w:tr w:rsidR="000C2346" w14:paraId="63D95500" w14:textId="77777777" w:rsidTr="000C2346">
        <w:tc>
          <w:tcPr>
            <w:tcW w:w="7841" w:type="dxa"/>
            <w:gridSpan w:val="2"/>
          </w:tcPr>
          <w:p w14:paraId="2D162A50" w14:textId="771ADB06" w:rsidR="000C2346" w:rsidRDefault="000C2346" w:rsidP="000C2346">
            <w:r w:rsidRPr="00E41688">
              <w:rPr>
                <w:b/>
                <w:bCs/>
              </w:rPr>
              <w:t>Core Knowledge</w:t>
            </w:r>
            <w:r>
              <w:t xml:space="preserve"> (see also background information documents)</w:t>
            </w:r>
          </w:p>
        </w:tc>
        <w:tc>
          <w:tcPr>
            <w:tcW w:w="4350" w:type="dxa"/>
          </w:tcPr>
          <w:p w14:paraId="466209FE" w14:textId="7A55B54E" w:rsidR="000C2346" w:rsidRPr="003A0210" w:rsidRDefault="000C2346" w:rsidP="000C2346">
            <w:pPr>
              <w:rPr>
                <w:b/>
                <w:bCs/>
              </w:rPr>
            </w:pPr>
            <w:r w:rsidRPr="003A0210">
              <w:rPr>
                <w:b/>
                <w:bCs/>
              </w:rPr>
              <w:t>Link to other aspects of belief</w:t>
            </w:r>
          </w:p>
        </w:tc>
        <w:tc>
          <w:tcPr>
            <w:tcW w:w="3344" w:type="dxa"/>
          </w:tcPr>
          <w:p w14:paraId="3A262154" w14:textId="34CBA06F" w:rsidR="000C2346" w:rsidRPr="003A0210" w:rsidRDefault="000C2346" w:rsidP="000C2346">
            <w:pPr>
              <w:rPr>
                <w:b/>
                <w:bCs/>
              </w:rPr>
            </w:pPr>
            <w:r w:rsidRPr="003A0210">
              <w:rPr>
                <w:b/>
                <w:bCs/>
              </w:rPr>
              <w:t>Personal connection / resonance</w:t>
            </w:r>
          </w:p>
        </w:tc>
      </w:tr>
      <w:tr w:rsidR="000C2346" w14:paraId="7EFC15A7" w14:textId="77777777" w:rsidTr="000C2346">
        <w:tc>
          <w:tcPr>
            <w:tcW w:w="7841" w:type="dxa"/>
            <w:gridSpan w:val="2"/>
          </w:tcPr>
          <w:p w14:paraId="69A380F4" w14:textId="37D25486" w:rsidR="004E7E5A" w:rsidRDefault="004E7E5A" w:rsidP="004E7E5A">
            <w:r w:rsidRPr="00681EFF">
              <w:rPr>
                <w:u w:val="single"/>
              </w:rPr>
              <w:t>Rosh Hashanah</w:t>
            </w:r>
            <w:r w:rsidRPr="00681EFF">
              <w:t xml:space="preserve"> is also known as the Head of the Year; it is celebrated on the first and second days of the seventh month, Tishri</w:t>
            </w:r>
            <w:r w:rsidR="00FB0883">
              <w:t>,</w:t>
            </w:r>
            <w:r w:rsidRPr="00681EFF">
              <w:t xml:space="preserve"> and is the Jewish New Year festival.</w:t>
            </w:r>
          </w:p>
          <w:p w14:paraId="40970621" w14:textId="77777777" w:rsidR="004E7E5A" w:rsidRDefault="004E7E5A" w:rsidP="004E7E5A">
            <w:r>
              <w:t>Rosh Hashanah, itself, has several meanings including:</w:t>
            </w:r>
          </w:p>
          <w:p w14:paraId="7CD2F2A1" w14:textId="77777777" w:rsidR="004E7E5A" w:rsidRDefault="004E7E5A" w:rsidP="004E7E5A">
            <w:r>
              <w:t>• Commemorating the anniversary of the creation otherwise known as the birthday of the universe.</w:t>
            </w:r>
          </w:p>
          <w:p w14:paraId="43B3181A" w14:textId="377245A3" w:rsidR="004E7E5A" w:rsidRDefault="004E7E5A" w:rsidP="004E7E5A">
            <w:r>
              <w:t xml:space="preserve">• Being called the day of judgement and the day of remembrance by rabbis (Jewish teachers) </w:t>
            </w:r>
          </w:p>
          <w:p w14:paraId="48B082F9" w14:textId="73164141" w:rsidR="004E7E5A" w:rsidRDefault="004E7E5A" w:rsidP="004E7E5A">
            <w:r>
              <w:t>It is day of prayer, a time to ask for help in the year ahead and a time to remember the power of G</w:t>
            </w:r>
            <w:r w:rsidR="00FB0883">
              <w:t>o</w:t>
            </w:r>
            <w:r>
              <w:t>d who</w:t>
            </w:r>
            <w:r w:rsidR="00FB0883">
              <w:t>m</w:t>
            </w:r>
            <w:r>
              <w:t xml:space="preserve"> they believe created the universe</w:t>
            </w:r>
          </w:p>
          <w:p w14:paraId="369D6904" w14:textId="77777777" w:rsidR="004E7E5A" w:rsidRPr="00681EFF" w:rsidRDefault="004E7E5A" w:rsidP="004E7E5A">
            <w:pPr>
              <w:rPr>
                <w:u w:val="single"/>
              </w:rPr>
            </w:pPr>
            <w:r w:rsidRPr="00681EFF">
              <w:rPr>
                <w:u w:val="single"/>
              </w:rPr>
              <w:t>Yom Kippur</w:t>
            </w:r>
          </w:p>
          <w:p w14:paraId="4FD2A122" w14:textId="77777777" w:rsidR="004E7E5A" w:rsidRDefault="004E7E5A" w:rsidP="004E7E5A">
            <w:r>
              <w:t>Yom Kippur known as the Day of Atonement, follows 10 days after Rosh Hashanah. These ten days from Rosh Hashanah to Yom Kippur are known as the High Holy Days and are days of repentance. Yom Kippur remembers the day Moses asked God to forgive the people of Israel for their sins</w:t>
            </w:r>
          </w:p>
          <w:p w14:paraId="1FC829DC" w14:textId="40EF0A4C" w:rsidR="006F6D8E" w:rsidRDefault="004E7E5A" w:rsidP="004E7E5A">
            <w:r>
              <w:t xml:space="preserve">On Yom Kippur, the holiest day of the year, God </w:t>
            </w:r>
            <w:r w:rsidR="008D6182">
              <w:t>assesses</w:t>
            </w:r>
            <w:r>
              <w:t xml:space="preserve"> a person’s behaviour over the last </w:t>
            </w:r>
            <w:proofErr w:type="gramStart"/>
            <w:r>
              <w:t>year</w:t>
            </w:r>
            <w:proofErr w:type="gramEnd"/>
            <w:r>
              <w:t xml:space="preserve"> and this is sealed in the Book of Life.</w:t>
            </w:r>
          </w:p>
        </w:tc>
        <w:tc>
          <w:tcPr>
            <w:tcW w:w="4350" w:type="dxa"/>
          </w:tcPr>
          <w:p w14:paraId="6E3AACAD" w14:textId="77777777" w:rsidR="002948B7" w:rsidRDefault="002A09F3" w:rsidP="003A0210">
            <w:pPr>
              <w:pStyle w:val="ListParagraph"/>
              <w:numPr>
                <w:ilvl w:val="0"/>
                <w:numId w:val="10"/>
              </w:numPr>
              <w:ind w:left="316" w:hanging="284"/>
            </w:pPr>
            <w:r>
              <w:t>Synagogue visits</w:t>
            </w:r>
          </w:p>
          <w:p w14:paraId="75E1578D" w14:textId="59D10785" w:rsidR="002A09F3" w:rsidRDefault="002A09F3" w:rsidP="003A0210">
            <w:pPr>
              <w:pStyle w:val="ListParagraph"/>
              <w:numPr>
                <w:ilvl w:val="0"/>
                <w:numId w:val="10"/>
              </w:numPr>
              <w:ind w:left="316" w:hanging="284"/>
            </w:pPr>
            <w:r>
              <w:t>Personal prayer – reflection</w:t>
            </w:r>
          </w:p>
          <w:p w14:paraId="7FA871AF" w14:textId="77777777" w:rsidR="002A09F3" w:rsidRDefault="002A09F3" w:rsidP="003A0210">
            <w:pPr>
              <w:pStyle w:val="ListParagraph"/>
              <w:numPr>
                <w:ilvl w:val="0"/>
                <w:numId w:val="10"/>
              </w:numPr>
              <w:ind w:left="316" w:hanging="284"/>
            </w:pPr>
            <w:r>
              <w:t xml:space="preserve">Reading the holy books and remembering the examples and teachings of the prophets </w:t>
            </w:r>
          </w:p>
          <w:p w14:paraId="5CFAA47A" w14:textId="3E30CFA2" w:rsidR="002A09F3" w:rsidRDefault="002A09F3" w:rsidP="003A0210">
            <w:pPr>
              <w:pStyle w:val="ListParagraph"/>
              <w:numPr>
                <w:ilvl w:val="0"/>
                <w:numId w:val="10"/>
              </w:numPr>
              <w:ind w:left="316" w:hanging="284"/>
            </w:pPr>
            <w:r>
              <w:t>Joining together as a community of believers</w:t>
            </w:r>
          </w:p>
        </w:tc>
        <w:tc>
          <w:tcPr>
            <w:tcW w:w="3344" w:type="dxa"/>
          </w:tcPr>
          <w:p w14:paraId="616E38FE" w14:textId="77777777" w:rsidR="000C2346" w:rsidRDefault="002A09F3" w:rsidP="000C2346">
            <w:pPr>
              <w:pStyle w:val="ListParagraph"/>
              <w:numPr>
                <w:ilvl w:val="0"/>
                <w:numId w:val="10"/>
              </w:numPr>
              <w:ind w:left="182" w:hanging="142"/>
            </w:pPr>
            <w:r>
              <w:t>Why is it a good idea to sort any arguments out?</w:t>
            </w:r>
          </w:p>
          <w:p w14:paraId="7427C8BA" w14:textId="77777777" w:rsidR="002A09F3" w:rsidRDefault="002A09F3" w:rsidP="000C2346">
            <w:pPr>
              <w:pStyle w:val="ListParagraph"/>
              <w:numPr>
                <w:ilvl w:val="0"/>
                <w:numId w:val="10"/>
              </w:numPr>
              <w:ind w:left="182" w:hanging="142"/>
            </w:pPr>
            <w:r>
              <w:t>What would I like to put right?</w:t>
            </w:r>
          </w:p>
          <w:p w14:paraId="449F2920" w14:textId="77777777" w:rsidR="002A09F3" w:rsidRDefault="002A09F3" w:rsidP="000C2346">
            <w:pPr>
              <w:pStyle w:val="ListParagraph"/>
              <w:numPr>
                <w:ilvl w:val="0"/>
                <w:numId w:val="10"/>
              </w:numPr>
              <w:ind w:left="182" w:hanging="142"/>
            </w:pPr>
            <w:r>
              <w:t>Is it a good idea to have a fixed date to remember to sort out arguments?</w:t>
            </w:r>
          </w:p>
          <w:p w14:paraId="1684C812" w14:textId="5E3A153C" w:rsidR="00FB0883" w:rsidRDefault="00FB0883" w:rsidP="000C2346">
            <w:pPr>
              <w:pStyle w:val="ListParagraph"/>
              <w:numPr>
                <w:ilvl w:val="0"/>
                <w:numId w:val="10"/>
              </w:numPr>
              <w:ind w:left="182" w:hanging="142"/>
            </w:pPr>
            <w:r>
              <w:t>What impact would this have on my life if I acted in this way?</w:t>
            </w:r>
          </w:p>
        </w:tc>
      </w:tr>
      <w:tr w:rsidR="000C2346" w14:paraId="6A76872A" w14:textId="77777777" w:rsidTr="000C2346">
        <w:tc>
          <w:tcPr>
            <w:tcW w:w="4111" w:type="dxa"/>
          </w:tcPr>
          <w:p w14:paraId="27D7B3EF" w14:textId="20D44814" w:rsidR="000C2346" w:rsidRPr="003A0210" w:rsidRDefault="000C2346" w:rsidP="003A0210">
            <w:pPr>
              <w:jc w:val="center"/>
              <w:rPr>
                <w:b/>
                <w:bCs/>
              </w:rPr>
            </w:pPr>
            <w:r w:rsidRPr="003A0210">
              <w:rPr>
                <w:b/>
                <w:bCs/>
              </w:rPr>
              <w:t>Key Terms and definitions</w:t>
            </w:r>
          </w:p>
        </w:tc>
        <w:tc>
          <w:tcPr>
            <w:tcW w:w="3730" w:type="dxa"/>
          </w:tcPr>
          <w:p w14:paraId="191EB2DD" w14:textId="0875C0FD" w:rsidR="000C2346" w:rsidRPr="003A0210" w:rsidRDefault="000C2346" w:rsidP="003A0210">
            <w:pPr>
              <w:jc w:val="center"/>
              <w:rPr>
                <w:b/>
                <w:bCs/>
              </w:rPr>
            </w:pPr>
            <w:r w:rsidRPr="003A0210">
              <w:rPr>
                <w:b/>
                <w:bCs/>
              </w:rPr>
              <w:t>History/Context</w:t>
            </w:r>
          </w:p>
        </w:tc>
        <w:tc>
          <w:tcPr>
            <w:tcW w:w="4350" w:type="dxa"/>
          </w:tcPr>
          <w:p w14:paraId="49C0965C" w14:textId="33DC6166" w:rsidR="000C2346" w:rsidRPr="003A0210" w:rsidRDefault="000C2346" w:rsidP="003A0210">
            <w:pPr>
              <w:jc w:val="center"/>
              <w:rPr>
                <w:b/>
                <w:bCs/>
              </w:rPr>
            </w:pPr>
            <w:r w:rsidRPr="003A0210">
              <w:rPr>
                <w:b/>
                <w:bCs/>
              </w:rPr>
              <w:t>Impact on believer/daily life</w:t>
            </w:r>
          </w:p>
        </w:tc>
        <w:tc>
          <w:tcPr>
            <w:tcW w:w="3344" w:type="dxa"/>
          </w:tcPr>
          <w:p w14:paraId="7C552B99" w14:textId="4C375969" w:rsidR="000C2346" w:rsidRPr="003A0210" w:rsidRDefault="000C2346" w:rsidP="003A0210">
            <w:pPr>
              <w:jc w:val="center"/>
              <w:rPr>
                <w:b/>
                <w:bCs/>
              </w:rPr>
            </w:pPr>
            <w:r w:rsidRPr="003A0210">
              <w:rPr>
                <w:b/>
                <w:bCs/>
              </w:rPr>
              <w:t>Spiral curriculum link</w:t>
            </w:r>
          </w:p>
        </w:tc>
      </w:tr>
      <w:tr w:rsidR="000C2346" w14:paraId="00284D1C" w14:textId="77777777" w:rsidTr="000C2346">
        <w:tc>
          <w:tcPr>
            <w:tcW w:w="4111" w:type="dxa"/>
          </w:tcPr>
          <w:p w14:paraId="21F8DCAC" w14:textId="59B8B01A" w:rsidR="002A09F3" w:rsidRDefault="002A09F3" w:rsidP="007F7229">
            <w:pPr>
              <w:ind w:left="30"/>
            </w:pPr>
            <w:r w:rsidRPr="007F7229">
              <w:rPr>
                <w:b/>
                <w:bCs/>
              </w:rPr>
              <w:t>Rosh Hashanah</w:t>
            </w:r>
            <w:r w:rsidR="007F7229" w:rsidRPr="007F7229">
              <w:rPr>
                <w:b/>
                <w:bCs/>
              </w:rPr>
              <w:t>:</w:t>
            </w:r>
            <w:r>
              <w:t xml:space="preserve"> Jewish New Year</w:t>
            </w:r>
          </w:p>
          <w:p w14:paraId="5AA7B065" w14:textId="674AED6E" w:rsidR="002A09F3" w:rsidRDefault="002A09F3" w:rsidP="007F7229">
            <w:pPr>
              <w:ind w:left="30"/>
            </w:pPr>
            <w:r w:rsidRPr="007F7229">
              <w:rPr>
                <w:b/>
                <w:bCs/>
              </w:rPr>
              <w:t>Yom Kippur</w:t>
            </w:r>
            <w:r w:rsidR="007F7229" w:rsidRPr="007F7229">
              <w:rPr>
                <w:b/>
                <w:bCs/>
              </w:rPr>
              <w:t xml:space="preserve">: </w:t>
            </w:r>
            <w:r>
              <w:t>The Day of Atonement</w:t>
            </w:r>
          </w:p>
          <w:p w14:paraId="2D91E6F5" w14:textId="2B95C437" w:rsidR="004E7E5A" w:rsidRDefault="004E7E5A" w:rsidP="007F7229">
            <w:pPr>
              <w:ind w:left="30"/>
            </w:pPr>
            <w:r w:rsidRPr="007F7229">
              <w:rPr>
                <w:b/>
                <w:bCs/>
              </w:rPr>
              <w:t>Shofar</w:t>
            </w:r>
            <w:r w:rsidR="007F7229" w:rsidRPr="007F7229">
              <w:rPr>
                <w:b/>
                <w:bCs/>
              </w:rPr>
              <w:t>:</w:t>
            </w:r>
            <w:r>
              <w:t xml:space="preserve"> </w:t>
            </w:r>
            <w:r w:rsidR="002A09F3">
              <w:t xml:space="preserve">ram’s </w:t>
            </w:r>
            <w:r>
              <w:t>horn</w:t>
            </w:r>
          </w:p>
          <w:p w14:paraId="602C3664" w14:textId="7575CE91" w:rsidR="006F6D8E" w:rsidRDefault="004E7E5A" w:rsidP="007F7229">
            <w:pPr>
              <w:ind w:left="30"/>
            </w:pPr>
            <w:r w:rsidRPr="007F7229">
              <w:rPr>
                <w:b/>
                <w:bCs/>
              </w:rPr>
              <w:t>Challah bread</w:t>
            </w:r>
            <w:r w:rsidR="007F7229" w:rsidRPr="007F7229">
              <w:rPr>
                <w:b/>
                <w:bCs/>
              </w:rPr>
              <w:t>:</w:t>
            </w:r>
            <w:r>
              <w:t xml:space="preserve"> special bread used at this tim</w:t>
            </w:r>
            <w:r w:rsidR="002A09F3">
              <w:t>e</w:t>
            </w:r>
          </w:p>
        </w:tc>
        <w:tc>
          <w:tcPr>
            <w:tcW w:w="3730" w:type="dxa"/>
          </w:tcPr>
          <w:p w14:paraId="1B2F75E5" w14:textId="78366B21" w:rsidR="000C2346" w:rsidRDefault="002A09F3" w:rsidP="002A09F3">
            <w:r>
              <w:t>Jewish history includes many times of suffering and so these days will help them focus on the highs and lows and try to learn from previous events.</w:t>
            </w:r>
          </w:p>
        </w:tc>
        <w:tc>
          <w:tcPr>
            <w:tcW w:w="4350" w:type="dxa"/>
          </w:tcPr>
          <w:p w14:paraId="4F4E1188" w14:textId="4310FE56" w:rsidR="000C2346" w:rsidRDefault="002A09F3" w:rsidP="006F6D8E">
            <w:pPr>
              <w:pStyle w:val="ListParagraph"/>
              <w:numPr>
                <w:ilvl w:val="0"/>
                <w:numId w:val="10"/>
              </w:numPr>
              <w:ind w:left="139" w:hanging="141"/>
            </w:pPr>
            <w:r>
              <w:t xml:space="preserve">Knowing that a specific date comes round to reflect on and solve issues </w:t>
            </w:r>
            <w:r w:rsidR="00FB0883">
              <w:t>could</w:t>
            </w:r>
            <w:r>
              <w:t xml:space="preserve"> help Jews to not bear grudges and help keep minor disagreements in perspective. </w:t>
            </w:r>
          </w:p>
          <w:p w14:paraId="06CA8452" w14:textId="146032FD" w:rsidR="002A09F3" w:rsidRDefault="002A09F3" w:rsidP="006F6D8E">
            <w:pPr>
              <w:pStyle w:val="ListParagraph"/>
              <w:numPr>
                <w:ilvl w:val="0"/>
                <w:numId w:val="10"/>
              </w:numPr>
              <w:ind w:left="139" w:hanging="141"/>
            </w:pPr>
            <w:r>
              <w:t>Reflecting on personal poor behaviour can be a difficult time</w:t>
            </w:r>
          </w:p>
        </w:tc>
        <w:tc>
          <w:tcPr>
            <w:tcW w:w="3344" w:type="dxa"/>
          </w:tcPr>
          <w:p w14:paraId="2243051F" w14:textId="6EB1CB13" w:rsidR="000C2346" w:rsidRDefault="004E7E5A" w:rsidP="000C2346">
            <w:r>
              <w:t>Lesson 2</w:t>
            </w:r>
            <w:r w:rsidR="002A09F3">
              <w:t xml:space="preserve"> – refer back to the creation story from </w:t>
            </w:r>
            <w:r w:rsidR="00A55441">
              <w:t>5-7</w:t>
            </w:r>
            <w:proofErr w:type="gramStart"/>
            <w:r w:rsidR="00A55441">
              <w:t xml:space="preserve">- </w:t>
            </w:r>
            <w:r w:rsidR="002A09F3">
              <w:t xml:space="preserve"> Rosh</w:t>
            </w:r>
            <w:proofErr w:type="gramEnd"/>
            <w:r w:rsidR="002A09F3">
              <w:t xml:space="preserve"> Hashanah celebrates the creation. </w:t>
            </w:r>
          </w:p>
        </w:tc>
      </w:tr>
      <w:tr w:rsidR="00315F11" w14:paraId="6C0C96F7" w14:textId="77777777" w:rsidTr="00017263">
        <w:tc>
          <w:tcPr>
            <w:tcW w:w="15535" w:type="dxa"/>
            <w:gridSpan w:val="4"/>
          </w:tcPr>
          <w:p w14:paraId="7EA58A21" w14:textId="719A43A7" w:rsidR="00315F11" w:rsidRDefault="00315F11" w:rsidP="000C2346">
            <w:pPr>
              <w:rPr>
                <w:b/>
                <w:bCs/>
              </w:rPr>
            </w:pPr>
            <w:r w:rsidRPr="007773EC">
              <w:rPr>
                <w:b/>
                <w:bCs/>
              </w:rPr>
              <w:t xml:space="preserve">Home learning ideas/questions: </w:t>
            </w:r>
          </w:p>
          <w:p w14:paraId="46225AA6" w14:textId="653FB4E3" w:rsidR="002A09F3" w:rsidRPr="002A09F3" w:rsidRDefault="002A09F3" w:rsidP="000C2346">
            <w:r w:rsidRPr="002A09F3">
              <w:t>Why is it good to reflect on the highs and lows</w:t>
            </w:r>
            <w:r w:rsidR="00FB0883">
              <w:t xml:space="preserve"> in our lives</w:t>
            </w:r>
            <w:r w:rsidRPr="002A09F3">
              <w:t>? Do we need to</w:t>
            </w:r>
            <w:r w:rsidR="00FB0883">
              <w:t xml:space="preserve"> take any actions to make amends to anyone we care about or to</w:t>
            </w:r>
            <w:r w:rsidRPr="002A09F3">
              <w:t xml:space="preserve"> fix any small arguments?</w:t>
            </w:r>
          </w:p>
          <w:p w14:paraId="6DB8F7F0" w14:textId="36452BE5" w:rsidR="00315F11" w:rsidRPr="007773EC" w:rsidRDefault="00315F11" w:rsidP="00315F11"/>
        </w:tc>
      </w:tr>
    </w:tbl>
    <w:p w14:paraId="5D27F61C" w14:textId="35C898A1" w:rsidR="009C1827" w:rsidRDefault="009C1827" w:rsidP="009C1827">
      <w:pPr>
        <w:spacing w:after="120"/>
        <w:jc w:val="center"/>
        <w:rPr>
          <w:b/>
          <w:bCs/>
        </w:rPr>
      </w:pPr>
    </w:p>
    <w:sectPr w:rsidR="009C1827" w:rsidSect="006938DD">
      <w:pgSz w:w="16838" w:h="11906" w:orient="landscape"/>
      <w:pgMar w:top="568"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9A2EC8" w14:textId="77777777" w:rsidR="007A61C8" w:rsidRDefault="007A61C8" w:rsidP="00B70E68">
      <w:pPr>
        <w:spacing w:after="0" w:line="240" w:lineRule="auto"/>
      </w:pPr>
      <w:r>
        <w:separator/>
      </w:r>
    </w:p>
  </w:endnote>
  <w:endnote w:type="continuationSeparator" w:id="0">
    <w:p w14:paraId="4311A876" w14:textId="77777777" w:rsidR="007A61C8" w:rsidRDefault="007A61C8" w:rsidP="00B70E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C680F1" w14:textId="77777777" w:rsidR="007A61C8" w:rsidRDefault="007A61C8" w:rsidP="00B70E68">
      <w:pPr>
        <w:spacing w:after="0" w:line="240" w:lineRule="auto"/>
      </w:pPr>
      <w:r>
        <w:separator/>
      </w:r>
    </w:p>
  </w:footnote>
  <w:footnote w:type="continuationSeparator" w:id="0">
    <w:p w14:paraId="5FBA5BC4" w14:textId="77777777" w:rsidR="007A61C8" w:rsidRDefault="007A61C8" w:rsidP="00B70E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D716B"/>
    <w:multiLevelType w:val="hybridMultilevel"/>
    <w:tmpl w:val="4C7237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1CC64D0"/>
    <w:multiLevelType w:val="hybridMultilevel"/>
    <w:tmpl w:val="25C2DB0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161F5346"/>
    <w:multiLevelType w:val="hybridMultilevel"/>
    <w:tmpl w:val="EC82C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5C710A"/>
    <w:multiLevelType w:val="hybridMultilevel"/>
    <w:tmpl w:val="9762F8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5E21B7E"/>
    <w:multiLevelType w:val="hybridMultilevel"/>
    <w:tmpl w:val="43D0CD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B2C6CCE"/>
    <w:multiLevelType w:val="hybridMultilevel"/>
    <w:tmpl w:val="C3A64E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92B73C2"/>
    <w:multiLevelType w:val="hybridMultilevel"/>
    <w:tmpl w:val="6972B3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CAE6A4D"/>
    <w:multiLevelType w:val="hybridMultilevel"/>
    <w:tmpl w:val="D9426B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DE21F03"/>
    <w:multiLevelType w:val="hybridMultilevel"/>
    <w:tmpl w:val="00226C1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6E951E7D"/>
    <w:multiLevelType w:val="hybridMultilevel"/>
    <w:tmpl w:val="0358A0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7A780FDE"/>
    <w:multiLevelType w:val="hybridMultilevel"/>
    <w:tmpl w:val="D584BE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7F2E4D8C"/>
    <w:multiLevelType w:val="hybridMultilevel"/>
    <w:tmpl w:val="5DDC5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064060">
    <w:abstractNumId w:val="7"/>
  </w:num>
  <w:num w:numId="2" w16cid:durableId="1900676352">
    <w:abstractNumId w:val="4"/>
  </w:num>
  <w:num w:numId="3" w16cid:durableId="1300719842">
    <w:abstractNumId w:val="9"/>
  </w:num>
  <w:num w:numId="4" w16cid:durableId="783572938">
    <w:abstractNumId w:val="6"/>
  </w:num>
  <w:num w:numId="5" w16cid:durableId="1393429314">
    <w:abstractNumId w:val="0"/>
  </w:num>
  <w:num w:numId="6" w16cid:durableId="653725312">
    <w:abstractNumId w:val="3"/>
  </w:num>
  <w:num w:numId="7" w16cid:durableId="1060984887">
    <w:abstractNumId w:val="2"/>
  </w:num>
  <w:num w:numId="8" w16cid:durableId="1179740053">
    <w:abstractNumId w:val="10"/>
  </w:num>
  <w:num w:numId="9" w16cid:durableId="1693532941">
    <w:abstractNumId w:val="5"/>
  </w:num>
  <w:num w:numId="10" w16cid:durableId="1764033471">
    <w:abstractNumId w:val="1"/>
  </w:num>
  <w:num w:numId="11" w16cid:durableId="37515629">
    <w:abstractNumId w:val="11"/>
  </w:num>
  <w:num w:numId="12" w16cid:durableId="200004073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rA0MDAzMDc2tDQxMzFV0lEKTi0uzszPAykwrAUAmPqk7CwAAAA="/>
  </w:docVars>
  <w:rsids>
    <w:rsidRoot w:val="00282236"/>
    <w:rsid w:val="00093D60"/>
    <w:rsid w:val="000B7225"/>
    <w:rsid w:val="000C2346"/>
    <w:rsid w:val="000E7CC1"/>
    <w:rsid w:val="00111095"/>
    <w:rsid w:val="00113025"/>
    <w:rsid w:val="00161FED"/>
    <w:rsid w:val="001A0ED3"/>
    <w:rsid w:val="001A6754"/>
    <w:rsid w:val="001D484E"/>
    <w:rsid w:val="0020017C"/>
    <w:rsid w:val="002220AE"/>
    <w:rsid w:val="002254C0"/>
    <w:rsid w:val="00244F3B"/>
    <w:rsid w:val="002554B6"/>
    <w:rsid w:val="00282236"/>
    <w:rsid w:val="002948B7"/>
    <w:rsid w:val="002A09F3"/>
    <w:rsid w:val="002E4D68"/>
    <w:rsid w:val="003005AD"/>
    <w:rsid w:val="00315F11"/>
    <w:rsid w:val="00317B11"/>
    <w:rsid w:val="003433A8"/>
    <w:rsid w:val="0037205D"/>
    <w:rsid w:val="00375F33"/>
    <w:rsid w:val="003A0210"/>
    <w:rsid w:val="003B476D"/>
    <w:rsid w:val="003B7D5F"/>
    <w:rsid w:val="003C6003"/>
    <w:rsid w:val="004A0AEA"/>
    <w:rsid w:val="004D3BE5"/>
    <w:rsid w:val="004D45DF"/>
    <w:rsid w:val="004E53D6"/>
    <w:rsid w:val="004E7E5A"/>
    <w:rsid w:val="00525765"/>
    <w:rsid w:val="00526451"/>
    <w:rsid w:val="00561FC1"/>
    <w:rsid w:val="00581395"/>
    <w:rsid w:val="005B7017"/>
    <w:rsid w:val="005C5FD1"/>
    <w:rsid w:val="005E25A6"/>
    <w:rsid w:val="005F6351"/>
    <w:rsid w:val="006938DD"/>
    <w:rsid w:val="006C7A5E"/>
    <w:rsid w:val="006D6203"/>
    <w:rsid w:val="006F6D8E"/>
    <w:rsid w:val="00707D71"/>
    <w:rsid w:val="00722E27"/>
    <w:rsid w:val="00726837"/>
    <w:rsid w:val="007773EC"/>
    <w:rsid w:val="0079269B"/>
    <w:rsid w:val="007960F8"/>
    <w:rsid w:val="007A61C8"/>
    <w:rsid w:val="007C4637"/>
    <w:rsid w:val="007E50B0"/>
    <w:rsid w:val="007F7229"/>
    <w:rsid w:val="007F7BE8"/>
    <w:rsid w:val="00803D5E"/>
    <w:rsid w:val="00813322"/>
    <w:rsid w:val="008509D8"/>
    <w:rsid w:val="008A7EC4"/>
    <w:rsid w:val="008B7B63"/>
    <w:rsid w:val="008C5A57"/>
    <w:rsid w:val="008D6182"/>
    <w:rsid w:val="008F62B8"/>
    <w:rsid w:val="008F63A2"/>
    <w:rsid w:val="0098572D"/>
    <w:rsid w:val="009C1827"/>
    <w:rsid w:val="009D3E49"/>
    <w:rsid w:val="009D7821"/>
    <w:rsid w:val="00A137A3"/>
    <w:rsid w:val="00A21832"/>
    <w:rsid w:val="00A415B2"/>
    <w:rsid w:val="00A55441"/>
    <w:rsid w:val="00A57298"/>
    <w:rsid w:val="00A57EE8"/>
    <w:rsid w:val="00AA6554"/>
    <w:rsid w:val="00AD33A5"/>
    <w:rsid w:val="00B031BC"/>
    <w:rsid w:val="00B066D1"/>
    <w:rsid w:val="00B202D3"/>
    <w:rsid w:val="00B4001F"/>
    <w:rsid w:val="00B70E68"/>
    <w:rsid w:val="00BB3C2E"/>
    <w:rsid w:val="00BF5C10"/>
    <w:rsid w:val="00BF76E5"/>
    <w:rsid w:val="00C33AC9"/>
    <w:rsid w:val="00CA076E"/>
    <w:rsid w:val="00CA7DB3"/>
    <w:rsid w:val="00CB5660"/>
    <w:rsid w:val="00D019FE"/>
    <w:rsid w:val="00D46585"/>
    <w:rsid w:val="00D628C8"/>
    <w:rsid w:val="00D83C89"/>
    <w:rsid w:val="00DE525F"/>
    <w:rsid w:val="00E1229F"/>
    <w:rsid w:val="00E27299"/>
    <w:rsid w:val="00E41688"/>
    <w:rsid w:val="00E77A1B"/>
    <w:rsid w:val="00E97491"/>
    <w:rsid w:val="00EF598C"/>
    <w:rsid w:val="00F56256"/>
    <w:rsid w:val="00F92D3B"/>
    <w:rsid w:val="00FB0465"/>
    <w:rsid w:val="00FB0883"/>
    <w:rsid w:val="00FB4EBC"/>
    <w:rsid w:val="00FE2705"/>
    <w:rsid w:val="00FE67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1E6E9"/>
  <w15:chartTrackingRefBased/>
  <w15:docId w15:val="{4A26A8BB-941D-4315-9AC9-77AEDC2A7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110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D3BE5"/>
    <w:pPr>
      <w:ind w:left="720"/>
      <w:contextualSpacing/>
    </w:pPr>
  </w:style>
  <w:style w:type="paragraph" w:styleId="NoSpacing">
    <w:name w:val="No Spacing"/>
    <w:uiPriority w:val="1"/>
    <w:qFormat/>
    <w:rsid w:val="000C2346"/>
    <w:pPr>
      <w:spacing w:after="0" w:line="240" w:lineRule="auto"/>
    </w:pPr>
  </w:style>
  <w:style w:type="paragraph" w:styleId="Header">
    <w:name w:val="header"/>
    <w:basedOn w:val="Normal"/>
    <w:link w:val="HeaderChar"/>
    <w:uiPriority w:val="99"/>
    <w:unhideWhenUsed/>
    <w:rsid w:val="00B70E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0E68"/>
  </w:style>
  <w:style w:type="paragraph" w:styleId="Footer">
    <w:name w:val="footer"/>
    <w:basedOn w:val="Normal"/>
    <w:link w:val="FooterChar"/>
    <w:uiPriority w:val="99"/>
    <w:unhideWhenUsed/>
    <w:rsid w:val="00B70E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0E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6809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bdd72a9-c946-410f-91da-1253b6bf64aa" xsi:nil="true"/>
    <lcf76f155ced4ddcb4097134ff3c332f xmlns="e19e0c49-9655-4543-ba6d-06b66587f81b">
      <Terms xmlns="http://schemas.microsoft.com/office/infopath/2007/PartnerControls"/>
    </lcf76f155ced4ddcb4097134ff3c332f>
    <Working xmlns="e19e0c49-9655-4543-ba6d-06b66587f81b">
      <UserInfo>
        <DisplayName/>
        <AccountId xsi:nil="true"/>
        <AccountType/>
      </UserInfo>
    </Working>
    <DRchecked xmlns="e19e0c49-9655-4543-ba6d-06b66587f81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9E8F9B9C0EA043A1C847AD17DEBDD6" ma:contentTypeVersion="20" ma:contentTypeDescription="Create a new document." ma:contentTypeScope="" ma:versionID="13b15b02ae4d4ae489a91404c448e9db">
  <xsd:schema xmlns:xsd="http://www.w3.org/2001/XMLSchema" xmlns:xs="http://www.w3.org/2001/XMLSchema" xmlns:p="http://schemas.microsoft.com/office/2006/metadata/properties" xmlns:ns2="e19e0c49-9655-4543-ba6d-06b66587f81b" xmlns:ns3="ebdd72a9-c946-410f-91da-1253b6bf64aa" targetNamespace="http://schemas.microsoft.com/office/2006/metadata/properties" ma:root="true" ma:fieldsID="1e8abb877613a47d915d8a086cce349b" ns2:_="" ns3:_="">
    <xsd:import namespace="e19e0c49-9655-4543-ba6d-06b66587f81b"/>
    <xsd:import namespace="ebdd72a9-c946-410f-91da-1253b6bf64a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Location" minOccurs="0"/>
                <xsd:element ref="ns2:Working" minOccurs="0"/>
                <xsd:element ref="ns2:DRchecked"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9e0c49-9655-4543-ba6d-06b66587f8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5b02b0b-5014-43f5-bf27-3a9da6f8f002"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element name="Working" ma:index="24" nillable="true" ma:displayName="Working" ma:format="Dropdown" ma:list="UserInfo" ma:SharePointGroup="0" ma:internalName="Working">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Rchecked" ma:index="25" nillable="true" ma:displayName="." ma:format="Dropdown" ma:internalName="DRchecked">
      <xsd:simpleType>
        <xsd:restriction base="dms:Text">
          <xsd:maxLength value="255"/>
        </xsd:restriction>
      </xsd:simple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bdd72a9-c946-410f-91da-1253b6bf64a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395048ff-dd3e-42f7-a8bf-84bc94eb3cbe}" ma:internalName="TaxCatchAll" ma:showField="CatchAllData" ma:web="ebdd72a9-c946-410f-91da-1253b6bf64a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DC171D-782E-4B26-9DD3-B12061850C7E}">
  <ds:schemaRefs>
    <ds:schemaRef ds:uri="http://schemas.microsoft.com/office/2006/metadata/properties"/>
    <ds:schemaRef ds:uri="http://schemas.microsoft.com/office/infopath/2007/PartnerControls"/>
    <ds:schemaRef ds:uri="ebdd72a9-c946-410f-91da-1253b6bf64aa"/>
    <ds:schemaRef ds:uri="e19e0c49-9655-4543-ba6d-06b66587f81b"/>
  </ds:schemaRefs>
</ds:datastoreItem>
</file>

<file path=customXml/itemProps2.xml><?xml version="1.0" encoding="utf-8"?>
<ds:datastoreItem xmlns:ds="http://schemas.openxmlformats.org/officeDocument/2006/customXml" ds:itemID="{635DAF11-B777-464A-8897-E29B2D4EFBE9}">
  <ds:schemaRefs>
    <ds:schemaRef ds:uri="http://schemas.microsoft.com/sharepoint/v3/contenttype/forms"/>
  </ds:schemaRefs>
</ds:datastoreItem>
</file>

<file path=customXml/itemProps3.xml><?xml version="1.0" encoding="utf-8"?>
<ds:datastoreItem xmlns:ds="http://schemas.openxmlformats.org/officeDocument/2006/customXml" ds:itemID="{A79CE634-5A48-432C-B44B-DAC57C3FFF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9e0c49-9655-4543-ba6d-06b66587f81b"/>
    <ds:schemaRef ds:uri="ebdd72a9-c946-410f-91da-1253b6bf64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A804AAD-53E4-4A05-9659-70BDA64E1F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445</Words>
  <Characters>2543</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Weenink</dc:creator>
  <cp:keywords/>
  <dc:description/>
  <cp:lastModifiedBy>Jigsaw Education Group</cp:lastModifiedBy>
  <cp:revision>4</cp:revision>
  <dcterms:created xsi:type="dcterms:W3CDTF">2023-07-20T14:46:00Z</dcterms:created>
  <dcterms:modified xsi:type="dcterms:W3CDTF">2023-12-07T17:18:00Z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0x010100F29E8F9B9C0EA043A1C847AD17DEBDD6</vt:lpwstr>
  </property>
</Properties>
</file>